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4811ED" w:rsidRDefault="00826AD2" w:rsidP="004811ED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color w:val="000000" w:themeColor="text1"/>
          <w:kern w:val="0"/>
          <w:sz w:val="32"/>
          <w:szCs w:val="32"/>
        </w:rPr>
      </w:pPr>
      <w:bookmarkStart w:id="0" w:name="_Toc36410188"/>
      <w:r w:rsidRPr="004811ED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【</w:t>
      </w:r>
      <w:r w:rsidR="00272837" w:rsidRPr="004811ED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环境保护</w:t>
      </w:r>
      <w:r w:rsidRPr="004811ED">
        <w:rPr>
          <w:rFonts w:ascii="Times New Roman" w:eastAsia="宋体" w:hAnsi="Times New Roman" w:cs="Times New Roman" w:hint="eastAsia"/>
          <w:b/>
          <w:color w:val="000000" w:themeColor="text1"/>
          <w:kern w:val="0"/>
          <w:sz w:val="32"/>
          <w:szCs w:val="32"/>
        </w:rPr>
        <w:t>】</w:t>
      </w:r>
    </w:p>
    <w:p w:rsidR="00527B0C" w:rsidRPr="004811ED" w:rsidRDefault="00527B0C" w:rsidP="004811ED">
      <w:pPr>
        <w:spacing w:line="560" w:lineRule="exact"/>
        <w:jc w:val="center"/>
        <w:rPr>
          <w:rFonts w:ascii="Times New Roman" w:eastAsia="华文中宋" w:hAnsi="Times New Roman"/>
          <w:color w:val="FF0000"/>
          <w:sz w:val="32"/>
          <w:szCs w:val="44"/>
        </w:rPr>
      </w:pPr>
    </w:p>
    <w:p w:rsidR="00527B0C" w:rsidRPr="004811ED" w:rsidRDefault="00E14D58" w:rsidP="004811ED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4811ED">
        <w:rPr>
          <w:rFonts w:ascii="Times New Roman" w:eastAsia="黑体" w:hAnsi="Times New Roman" w:cs="黑体" w:hint="eastAsia"/>
          <w:sz w:val="32"/>
          <w:szCs w:val="32"/>
        </w:rPr>
        <w:t>中铝山西新材料有限公司</w:t>
      </w:r>
    </w:p>
    <w:p w:rsidR="000B06FC" w:rsidRPr="00624402" w:rsidRDefault="00E14D58" w:rsidP="004811ED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624402">
        <w:rPr>
          <w:rFonts w:ascii="Times New Roman" w:eastAsia="方正小标宋简体" w:hAnsi="Times New Roman" w:hint="eastAsia"/>
          <w:sz w:val="44"/>
          <w:szCs w:val="44"/>
        </w:rPr>
        <w:t>实施矿山循环产业发展新模式</w:t>
      </w:r>
      <w:r w:rsidRPr="00624402">
        <w:rPr>
          <w:rFonts w:ascii="Times New Roman" w:eastAsia="方正小标宋简体" w:hAnsi="Times New Roman" w:hint="eastAsia"/>
          <w:sz w:val="44"/>
          <w:szCs w:val="44"/>
        </w:rPr>
        <w:t xml:space="preserve"> </w:t>
      </w:r>
    </w:p>
    <w:p w:rsidR="00860A49" w:rsidRPr="00624402" w:rsidRDefault="00E14D58" w:rsidP="004811ED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624402">
        <w:rPr>
          <w:rFonts w:ascii="Times New Roman" w:eastAsia="方正小标宋简体" w:hAnsi="Times New Roman" w:hint="eastAsia"/>
          <w:sz w:val="44"/>
          <w:szCs w:val="44"/>
        </w:rPr>
        <w:t>变“荒山野岭”为“田园牧场”</w:t>
      </w:r>
      <w:bookmarkEnd w:id="0"/>
    </w:p>
    <w:p w:rsidR="00860A49" w:rsidRPr="004811ED" w:rsidRDefault="00860A49" w:rsidP="004811ED">
      <w:pPr>
        <w:widowControl/>
        <w:spacing w:line="560" w:lineRule="exact"/>
        <w:ind w:firstLineChars="200" w:firstLine="640"/>
        <w:rPr>
          <w:rFonts w:ascii="Times New Roman" w:hAnsi="Times New Roman"/>
          <w:color w:val="FF0000"/>
          <w:sz w:val="32"/>
        </w:rPr>
      </w:pPr>
    </w:p>
    <w:p w:rsidR="00860A49" w:rsidRPr="004811ED" w:rsidRDefault="00014713" w:rsidP="004811E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811ED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4811ED">
        <w:rPr>
          <w:rFonts w:ascii="Times New Roman" w:eastAsia="黑体" w:hAnsi="Times New Roman" w:hint="eastAsia"/>
          <w:sz w:val="32"/>
          <w:szCs w:val="32"/>
        </w:rPr>
        <w:t>企业</w:t>
      </w:r>
      <w:r w:rsidRPr="004811ED">
        <w:rPr>
          <w:rFonts w:ascii="Times New Roman" w:eastAsia="黑体" w:hAnsi="Times New Roman" w:hint="eastAsia"/>
          <w:sz w:val="32"/>
          <w:szCs w:val="32"/>
        </w:rPr>
        <w:t>简介</w:t>
      </w:r>
    </w:p>
    <w:p w:rsidR="00332DCA" w:rsidRPr="004811ED" w:rsidRDefault="00332DCA" w:rsidP="004811ED">
      <w:pPr>
        <w:spacing w:line="560" w:lineRule="exact"/>
        <w:ind w:firstLine="640"/>
        <w:rPr>
          <w:rFonts w:ascii="Times New Roman" w:eastAsia="仿宋_GB2312" w:hAnsi="Times New Roman" w:cs="仿宋_GB2312"/>
          <w:sz w:val="32"/>
          <w:szCs w:val="32"/>
        </w:rPr>
      </w:pP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中铝山西新材料有限公司（以下简称山西新材料）由中铝股份山西分公司和山西华泽铝电有限公司于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2017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月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日合并重组而成，是山西省第一家拥有“矿山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氧化铝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电解铝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铝加工”完整</w:t>
      </w:r>
      <w:proofErr w:type="gramStart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铝产业</w:t>
      </w:r>
      <w:proofErr w:type="gramEnd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链，并配套自备发电机组的大型企业。企业现有产能为氧化铝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250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万吨、电解铝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42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万吨、铝合金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17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万吨、阳极</w:t>
      </w:r>
      <w:proofErr w:type="gramStart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炭素</w:t>
      </w:r>
      <w:proofErr w:type="gramEnd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50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万吨，配备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2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台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300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毫伏燃煤自备发电机组。截至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2021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年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8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月底，资产总额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116.05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亿元，</w:t>
      </w:r>
      <w:proofErr w:type="gramStart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在册员工</w:t>
      </w:r>
      <w:proofErr w:type="gramEnd"/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7824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人。</w:t>
      </w:r>
    </w:p>
    <w:p w:rsidR="00860A49" w:rsidRPr="004811ED" w:rsidRDefault="00014713" w:rsidP="004811E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811ED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矿区复垦及企地关系一直是非煤矿山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企业</w:t>
      </w:r>
      <w:r w:rsidRPr="004811ED">
        <w:rPr>
          <w:rFonts w:ascii="Times New Roman" w:eastAsia="仿宋_GB2312" w:hAnsi="Times New Roman" w:hint="eastAsia"/>
          <w:sz w:val="32"/>
          <w:szCs w:val="32"/>
        </w:rPr>
        <w:t>面对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的</w:t>
      </w:r>
      <w:r w:rsidRPr="004811ED">
        <w:rPr>
          <w:rFonts w:ascii="Times New Roman" w:eastAsia="仿宋_GB2312" w:hAnsi="Times New Roman" w:hint="eastAsia"/>
          <w:sz w:val="32"/>
          <w:szCs w:val="32"/>
        </w:rPr>
        <w:t>难题。</w:t>
      </w:r>
      <w:r w:rsidR="00FF313E" w:rsidRPr="004811ED">
        <w:rPr>
          <w:rFonts w:ascii="Times New Roman" w:eastAsia="仿宋_GB2312" w:hAnsi="Times New Roman" w:cs="仿宋_GB2312" w:hint="eastAsia"/>
          <w:sz w:val="32"/>
          <w:szCs w:val="32"/>
        </w:rPr>
        <w:t>山西新材料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虽然在矿区复垦方面投入了大量资金，做到了“应复尽复”，但</w:t>
      </w:r>
      <w:r w:rsidR="00383FA7">
        <w:rPr>
          <w:rFonts w:ascii="Times New Roman" w:eastAsia="仿宋_GB2312" w:hAnsi="Times New Roman" w:hint="eastAsia"/>
          <w:sz w:val="32"/>
          <w:szCs w:val="32"/>
        </w:rPr>
        <w:t>由于矿区地处偏僻，复垦的土地难以出让或转租，造成大量闲置。同时</w:t>
      </w:r>
      <w:r w:rsidRPr="004811ED">
        <w:rPr>
          <w:rFonts w:ascii="Times New Roman" w:eastAsia="仿宋_GB2312" w:hAnsi="Times New Roman" w:hint="eastAsia"/>
          <w:sz w:val="32"/>
          <w:szCs w:val="32"/>
        </w:rPr>
        <w:t>，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尽管在地方修路及新农村建设等方面做了大量工作，但</w:t>
      </w:r>
      <w:r w:rsidRPr="004811ED">
        <w:rPr>
          <w:rFonts w:ascii="Times New Roman" w:eastAsia="仿宋_GB2312" w:hAnsi="Times New Roman" w:hint="eastAsia"/>
          <w:sz w:val="32"/>
          <w:szCs w:val="32"/>
        </w:rPr>
        <w:t>矿区周边村庄及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村内</w:t>
      </w:r>
      <w:r w:rsidRPr="004811ED">
        <w:rPr>
          <w:rFonts w:ascii="Times New Roman" w:eastAsia="仿宋_GB2312" w:hAnsi="Times New Roman" w:hint="eastAsia"/>
          <w:sz w:val="32"/>
          <w:szCs w:val="32"/>
        </w:rPr>
        <w:t>群众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持续</w:t>
      </w:r>
      <w:r w:rsidR="00F6634D">
        <w:rPr>
          <w:rFonts w:ascii="Times New Roman" w:eastAsia="仿宋_GB2312" w:hAnsi="Times New Roman" w:hint="eastAsia"/>
          <w:sz w:val="32"/>
          <w:szCs w:val="32"/>
        </w:rPr>
        <w:t>对</w:t>
      </w:r>
      <w:r w:rsidR="00F6634D" w:rsidRPr="004811ED">
        <w:rPr>
          <w:rFonts w:ascii="Times New Roman" w:eastAsia="仿宋_GB2312" w:hAnsi="Times New Roman" w:cs="仿宋_GB2312" w:hint="eastAsia"/>
          <w:sz w:val="32"/>
          <w:szCs w:val="32"/>
        </w:rPr>
        <w:t>山西新材料</w:t>
      </w:r>
      <w:r w:rsidR="00FF313E" w:rsidRPr="004811ED">
        <w:rPr>
          <w:rFonts w:ascii="Times New Roman" w:eastAsia="仿宋_GB2312" w:hAnsi="Times New Roman" w:hint="eastAsia"/>
          <w:sz w:val="32"/>
          <w:szCs w:val="32"/>
        </w:rPr>
        <w:t>提出帮扶、赞助</w:t>
      </w:r>
      <w:r w:rsidRPr="004811ED">
        <w:rPr>
          <w:rFonts w:ascii="Times New Roman" w:eastAsia="仿宋_GB2312" w:hAnsi="Times New Roman" w:hint="eastAsia"/>
          <w:sz w:val="32"/>
          <w:szCs w:val="32"/>
        </w:rPr>
        <w:t>诉求，企地矛盾</w:t>
      </w:r>
      <w:r w:rsidR="00F6634D">
        <w:rPr>
          <w:rFonts w:ascii="Times New Roman" w:eastAsia="仿宋_GB2312" w:hAnsi="Times New Roman" w:hint="eastAsia"/>
          <w:sz w:val="32"/>
          <w:szCs w:val="32"/>
        </w:rPr>
        <w:t>也</w:t>
      </w:r>
      <w:r w:rsidRPr="004811ED">
        <w:rPr>
          <w:rFonts w:ascii="Times New Roman" w:eastAsia="仿宋_GB2312" w:hAnsi="Times New Roman" w:hint="eastAsia"/>
          <w:sz w:val="32"/>
          <w:szCs w:val="32"/>
        </w:rPr>
        <w:t>时有发生。</w:t>
      </w:r>
    </w:p>
    <w:p w:rsidR="00860A49" w:rsidRPr="004811ED" w:rsidRDefault="00014713" w:rsidP="004811E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811ED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4811ED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927B26" w:rsidRPr="004811ED" w:rsidRDefault="000B08CC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lastRenderedPageBreak/>
        <w:t>山西新材料深刻领会习近平总书记治国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理政新理念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及乡村振兴战略新要求，把矿山绿色发展与生态扶贫、精准扶贫，实现企地共赢列为重要攻坚课题。</w:t>
      </w:r>
      <w:r>
        <w:rPr>
          <w:rFonts w:ascii="Times New Roman" w:eastAsia="仿宋_GB2312" w:hAnsi="Times New Roman" w:hint="eastAsia"/>
          <w:sz w:val="32"/>
          <w:szCs w:val="32"/>
        </w:rPr>
        <w:t>为此，</w:t>
      </w:r>
      <w:r w:rsidR="00711ADF" w:rsidRPr="004811ED">
        <w:rPr>
          <w:rFonts w:ascii="Times New Roman" w:eastAsia="仿宋_GB2312" w:hAnsi="Times New Roman" w:hint="eastAsia"/>
          <w:sz w:val="32"/>
          <w:szCs w:val="32"/>
        </w:rPr>
        <w:t>山西新材料</w:t>
      </w:r>
      <w:r w:rsidR="00440DDA" w:rsidRPr="004811ED">
        <w:rPr>
          <w:rFonts w:ascii="Times New Roman" w:eastAsia="仿宋_GB2312" w:hAnsi="Times New Roman" w:hint="eastAsia"/>
          <w:sz w:val="32"/>
          <w:szCs w:val="32"/>
        </w:rPr>
        <w:t>联手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古县古鑫矿业贸易有限公司（以下简称古鑫矿业）</w:t>
      </w:r>
      <w:r w:rsidR="001369D1" w:rsidRPr="004811ED">
        <w:rPr>
          <w:rFonts w:ascii="Times New Roman" w:eastAsia="仿宋_GB2312" w:hAnsi="Times New Roman" w:hint="eastAsia"/>
          <w:sz w:val="32"/>
          <w:szCs w:val="32"/>
        </w:rPr>
        <w:t>，</w:t>
      </w:r>
      <w:r w:rsidR="00440DDA" w:rsidRPr="004811ED">
        <w:rPr>
          <w:rFonts w:ascii="Times New Roman" w:eastAsia="仿宋_GB2312" w:hAnsi="Times New Roman" w:hint="eastAsia"/>
          <w:sz w:val="32"/>
          <w:szCs w:val="32"/>
        </w:rPr>
        <w:t>依托古县矿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因地制宜、充分论证，形成了矿山“采铝</w:t>
      </w:r>
      <w:r w:rsidR="00711ADF" w:rsidRPr="004811ED">
        <w:rPr>
          <w:rFonts w:ascii="Times New Roman" w:eastAsia="仿宋_GB2312" w:hAnsi="Times New Roman"/>
          <w:sz w:val="32"/>
          <w:szCs w:val="32"/>
        </w:rPr>
        <w:t>-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复绿</w:t>
      </w:r>
      <w:r w:rsidR="00711ADF" w:rsidRPr="004811ED">
        <w:rPr>
          <w:rFonts w:ascii="Times New Roman" w:eastAsia="仿宋_GB2312" w:hAnsi="Times New Roman"/>
          <w:sz w:val="32"/>
          <w:szCs w:val="32"/>
        </w:rPr>
        <w:t>-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养驴</w:t>
      </w:r>
      <w:r w:rsidR="00711ADF" w:rsidRPr="004811ED">
        <w:rPr>
          <w:rFonts w:ascii="Times New Roman" w:eastAsia="仿宋_GB2312" w:hAnsi="Times New Roman"/>
          <w:sz w:val="32"/>
          <w:szCs w:val="32"/>
        </w:rPr>
        <w:t>-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促旅”循环产业发展新思路，利用复垦还田种植牧草，发展养殖业，并在</w:t>
      </w:r>
      <w:r w:rsidR="00711ADF" w:rsidRPr="004811ED">
        <w:rPr>
          <w:rFonts w:ascii="Times New Roman" w:eastAsia="仿宋_GB2312" w:hAnsi="Times New Roman" w:hint="eastAsia"/>
          <w:sz w:val="32"/>
          <w:szCs w:val="32"/>
        </w:rPr>
        <w:t>山西新材料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和地方党委政府的大力支持下，于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2016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年初筹建</w:t>
      </w:r>
      <w:r>
        <w:rPr>
          <w:rFonts w:ascii="Times New Roman" w:eastAsia="仿宋_GB2312" w:hAnsi="Times New Roman" w:hint="eastAsia"/>
          <w:sz w:val="32"/>
          <w:szCs w:val="32"/>
        </w:rPr>
        <w:t>了</w:t>
      </w:r>
      <w:proofErr w:type="gramStart"/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大型肉驴养殖场</w:t>
      </w:r>
      <w:proofErr w:type="gramEnd"/>
      <w:r w:rsidR="00927B26" w:rsidRPr="004811ED">
        <w:rPr>
          <w:rFonts w:ascii="Times New Roman" w:eastAsia="仿宋_GB2312" w:hAnsi="Times New Roman" w:hint="eastAsia"/>
          <w:sz w:val="32"/>
          <w:szCs w:val="32"/>
        </w:rPr>
        <w:t>，</w:t>
      </w:r>
      <w:r w:rsidR="0029331D" w:rsidRPr="004811ED">
        <w:rPr>
          <w:rFonts w:ascii="Times New Roman" w:eastAsia="仿宋_GB2312" w:hAnsi="Times New Roman" w:hint="eastAsia"/>
          <w:sz w:val="32"/>
          <w:szCs w:val="32"/>
        </w:rPr>
        <w:t>在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带动地方脱贫致富</w:t>
      </w:r>
      <w:r>
        <w:rPr>
          <w:rFonts w:ascii="Times New Roman" w:eastAsia="仿宋_GB2312" w:hAnsi="Times New Roman" w:hint="eastAsia"/>
          <w:sz w:val="32"/>
          <w:szCs w:val="32"/>
        </w:rPr>
        <w:t>方面</w:t>
      </w:r>
      <w:r w:rsidR="0029331D" w:rsidRPr="004811ED">
        <w:rPr>
          <w:rFonts w:ascii="Times New Roman" w:eastAsia="仿宋_GB2312" w:hAnsi="Times New Roman" w:hint="eastAsia"/>
          <w:sz w:val="32"/>
          <w:szCs w:val="32"/>
        </w:rPr>
        <w:t>进行了卓有成效</w:t>
      </w:r>
      <w:r w:rsidR="0029331D" w:rsidRPr="004811ED">
        <w:rPr>
          <w:rFonts w:ascii="Times New Roman" w:eastAsia="仿宋_GB2312" w:hAnsi="Times New Roman"/>
          <w:sz w:val="32"/>
          <w:szCs w:val="32"/>
        </w:rPr>
        <w:t>的探索实践</w:t>
      </w:r>
      <w:r w:rsidR="00927B26" w:rsidRPr="004811E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CD622D" w:rsidRPr="004811ED" w:rsidRDefault="00EE2E49" w:rsidP="004811E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811ED">
        <w:rPr>
          <w:rFonts w:ascii="楷体" w:eastAsia="楷体" w:hAnsi="楷体" w:hint="eastAsia"/>
          <w:sz w:val="32"/>
          <w:szCs w:val="32"/>
        </w:rPr>
        <w:t>（一）</w:t>
      </w:r>
      <w:r w:rsidR="00CD622D" w:rsidRPr="004811ED">
        <w:rPr>
          <w:rFonts w:ascii="楷体" w:eastAsia="楷体" w:hAnsi="楷体" w:hint="eastAsia"/>
          <w:sz w:val="32"/>
          <w:szCs w:val="32"/>
        </w:rPr>
        <w:t>废选矿，颗粒归仓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矿石开采坚持“无废选矿”原则，科学开采</w:t>
      </w:r>
      <w:r w:rsidR="00247CDD">
        <w:rPr>
          <w:rFonts w:ascii="Times New Roman" w:eastAsia="仿宋_GB2312" w:hAnsi="Times New Roman" w:hint="eastAsia"/>
          <w:sz w:val="32"/>
          <w:szCs w:val="32"/>
        </w:rPr>
        <w:t>，</w:t>
      </w:r>
      <w:r w:rsidRPr="004811ED">
        <w:rPr>
          <w:rFonts w:ascii="Times New Roman" w:eastAsia="仿宋_GB2312" w:hAnsi="Times New Roman" w:hint="eastAsia"/>
          <w:sz w:val="32"/>
          <w:szCs w:val="32"/>
        </w:rPr>
        <w:t>综合利用，实施了</w:t>
      </w:r>
      <w:r w:rsidRPr="004811ED">
        <w:rPr>
          <w:rFonts w:ascii="Times New Roman" w:eastAsia="仿宋_GB2312" w:hAnsi="Times New Roman" w:hint="eastAsia"/>
          <w:sz w:val="32"/>
          <w:szCs w:val="32"/>
        </w:rPr>
        <w:t>30</w:t>
      </w:r>
      <w:r w:rsidRPr="004811ED">
        <w:rPr>
          <w:rFonts w:ascii="Times New Roman" w:eastAsia="仿宋_GB2312" w:hAnsi="Times New Roman" w:hint="eastAsia"/>
          <w:sz w:val="32"/>
          <w:szCs w:val="32"/>
        </w:rPr>
        <w:t>万吨低品位矿综合利用项目，使用先进的大型机械设备作业，采用分级分层开采技术，开展精细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化清顶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作业，并对原矿进行两级筛分，确保“颗粒”归仓，有效提高矿产资源综合利用效率，做到了矿区“无废”和“零污染”。</w:t>
      </w:r>
    </w:p>
    <w:p w:rsidR="00CD622D" w:rsidRPr="004811ED" w:rsidRDefault="00EE2E49" w:rsidP="004811E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811ED">
        <w:rPr>
          <w:rFonts w:ascii="楷体" w:eastAsia="楷体" w:hAnsi="楷体" w:hint="eastAsia"/>
          <w:sz w:val="32"/>
          <w:szCs w:val="32"/>
        </w:rPr>
        <w:t>（二）</w:t>
      </w:r>
      <w:r w:rsidR="00CD622D" w:rsidRPr="004811ED">
        <w:rPr>
          <w:rFonts w:ascii="楷体" w:eastAsia="楷体" w:hAnsi="楷体" w:hint="eastAsia"/>
          <w:sz w:val="32"/>
          <w:szCs w:val="32"/>
        </w:rPr>
        <w:t>复垦复绿，优化环境</w:t>
      </w:r>
    </w:p>
    <w:p w:rsidR="00247CD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矿山建设坚持“边开采、边回</w:t>
      </w:r>
      <w:r w:rsidR="00247CDD">
        <w:rPr>
          <w:rFonts w:ascii="Times New Roman" w:eastAsia="仿宋_GB2312" w:hAnsi="Times New Roman" w:hint="eastAsia"/>
          <w:sz w:val="32"/>
          <w:szCs w:val="32"/>
        </w:rPr>
        <w:t>填、边复垦、边绿化”，严格执行开采回填整体规划，每挖掘一个矿坑</w:t>
      </w:r>
      <w:r w:rsidRPr="004811ED">
        <w:rPr>
          <w:rFonts w:ascii="Times New Roman" w:eastAsia="仿宋_GB2312" w:hAnsi="Times New Roman" w:hint="eastAsia"/>
          <w:sz w:val="32"/>
          <w:szCs w:val="32"/>
        </w:rPr>
        <w:t>就利用砂岩矿渣</w:t>
      </w:r>
      <w:r w:rsidR="00247CDD">
        <w:rPr>
          <w:rFonts w:ascii="Times New Roman" w:eastAsia="仿宋_GB2312" w:hAnsi="Times New Roman" w:hint="eastAsia"/>
          <w:sz w:val="32"/>
          <w:szCs w:val="32"/>
        </w:rPr>
        <w:t>筑成梯田台阶，在上面覆盖一层黄土，然后栽植松树、槐树、核桃树等经济作物</w:t>
      </w:r>
      <w:r w:rsidR="00247CDD">
        <w:rPr>
          <w:rFonts w:ascii="Times New Roman" w:eastAsia="仿宋_GB2312" w:hAnsi="Times New Roman"/>
          <w:sz w:val="32"/>
          <w:szCs w:val="32"/>
        </w:rPr>
        <w:t>，</w:t>
      </w:r>
      <w:r w:rsidRPr="004811ED">
        <w:rPr>
          <w:rFonts w:ascii="Times New Roman" w:eastAsia="仿宋_GB2312" w:hAnsi="Times New Roman" w:hint="eastAsia"/>
          <w:sz w:val="32"/>
          <w:szCs w:val="32"/>
        </w:rPr>
        <w:t>使贫瘠的荒地变成了整齐的梯田，形成了新型农林产业经济区。截至</w:t>
      </w:r>
      <w:r w:rsidR="00641C04" w:rsidRPr="004811ED">
        <w:rPr>
          <w:rFonts w:ascii="Times New Roman" w:eastAsia="仿宋_GB2312" w:hAnsi="Times New Roman" w:hint="eastAsia"/>
          <w:sz w:val="32"/>
          <w:szCs w:val="32"/>
        </w:rPr>
        <w:t>2</w:t>
      </w:r>
      <w:r w:rsidR="00641C04" w:rsidRPr="004811ED">
        <w:rPr>
          <w:rFonts w:ascii="Times New Roman" w:eastAsia="仿宋_GB2312" w:hAnsi="Times New Roman"/>
          <w:sz w:val="32"/>
          <w:szCs w:val="32"/>
        </w:rPr>
        <w:t>018</w:t>
      </w:r>
      <w:r w:rsidR="00641C04" w:rsidRPr="004811ED">
        <w:rPr>
          <w:rFonts w:ascii="Times New Roman" w:eastAsia="仿宋_GB2312" w:hAnsi="Times New Roman" w:hint="eastAsia"/>
          <w:sz w:val="32"/>
          <w:szCs w:val="32"/>
        </w:rPr>
        <w:t>年</w:t>
      </w:r>
      <w:r w:rsidRPr="004811ED">
        <w:rPr>
          <w:rFonts w:ascii="Times New Roman" w:eastAsia="仿宋_GB2312" w:hAnsi="Times New Roman" w:hint="eastAsia"/>
          <w:sz w:val="32"/>
          <w:szCs w:val="32"/>
        </w:rPr>
        <w:t>，古县铝矿开采面积</w:t>
      </w:r>
      <w:r w:rsidRPr="004811ED">
        <w:rPr>
          <w:rFonts w:ascii="Times New Roman" w:eastAsia="仿宋_GB2312" w:hAnsi="Times New Roman" w:hint="eastAsia"/>
          <w:sz w:val="32"/>
          <w:szCs w:val="32"/>
        </w:rPr>
        <w:t>2503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亩，已复垦治理面积</w:t>
      </w:r>
      <w:r w:rsidRPr="004811ED">
        <w:rPr>
          <w:rFonts w:ascii="Times New Roman" w:eastAsia="仿宋_GB2312" w:hAnsi="Times New Roman" w:hint="eastAsia"/>
          <w:sz w:val="32"/>
          <w:szCs w:val="32"/>
        </w:rPr>
        <w:t>2435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亩，正在复垦、绿化面积</w:t>
      </w:r>
      <w:r w:rsidRPr="004811ED">
        <w:rPr>
          <w:rFonts w:ascii="Times New Roman" w:eastAsia="仿宋_GB2312" w:hAnsi="Times New Roman" w:hint="eastAsia"/>
          <w:sz w:val="32"/>
          <w:szCs w:val="32"/>
        </w:rPr>
        <w:t>68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亩，实现了应复尽复。</w:t>
      </w:r>
    </w:p>
    <w:p w:rsidR="00CD622D" w:rsidRPr="004811ED" w:rsidRDefault="00EE2E49" w:rsidP="004811E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811ED">
        <w:rPr>
          <w:rFonts w:ascii="楷体" w:eastAsia="楷体" w:hAnsi="楷体" w:hint="eastAsia"/>
          <w:sz w:val="32"/>
          <w:szCs w:val="32"/>
        </w:rPr>
        <w:t>（三）</w:t>
      </w:r>
      <w:r w:rsidR="00CD622D" w:rsidRPr="004811ED">
        <w:rPr>
          <w:rFonts w:ascii="楷体" w:eastAsia="楷体" w:hAnsi="楷体" w:hint="eastAsia"/>
          <w:sz w:val="32"/>
          <w:szCs w:val="32"/>
        </w:rPr>
        <w:t>养殖驴畜，助力脱贫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lastRenderedPageBreak/>
        <w:t>2017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年，古鑫矿业通过</w:t>
      </w:r>
      <w:r w:rsidR="00247CDD">
        <w:rPr>
          <w:rFonts w:ascii="Times New Roman" w:eastAsia="仿宋_GB2312" w:hAnsi="Times New Roman" w:hint="eastAsia"/>
          <w:sz w:val="32"/>
          <w:szCs w:val="32"/>
        </w:rPr>
        <w:t>打造</w:t>
      </w:r>
      <w:r w:rsidRPr="004811ED">
        <w:rPr>
          <w:rFonts w:ascii="Times New Roman" w:eastAsia="仿宋_GB2312" w:hAnsi="Times New Roman" w:hint="eastAsia"/>
          <w:sz w:val="32"/>
          <w:szCs w:val="32"/>
        </w:rPr>
        <w:t>临汾市首</w:t>
      </w:r>
      <w:r w:rsidR="00247CDD">
        <w:rPr>
          <w:rFonts w:ascii="Times New Roman" w:eastAsia="仿宋_GB2312" w:hAnsi="Times New Roman" w:hint="eastAsia"/>
          <w:sz w:val="32"/>
          <w:szCs w:val="32"/>
        </w:rPr>
        <w:t>个集</w:t>
      </w:r>
      <w:r w:rsidRPr="004811ED">
        <w:rPr>
          <w:rFonts w:ascii="Times New Roman" w:eastAsia="仿宋_GB2312" w:hAnsi="Times New Roman" w:hint="eastAsia"/>
          <w:sz w:val="32"/>
          <w:szCs w:val="32"/>
        </w:rPr>
        <w:t>政府、银行、保险公司、实施主体、贫困户</w:t>
      </w:r>
      <w:r w:rsidR="00247CDD">
        <w:rPr>
          <w:rFonts w:ascii="Times New Roman" w:eastAsia="仿宋_GB2312" w:hAnsi="Times New Roman" w:hint="eastAsia"/>
          <w:sz w:val="32"/>
          <w:szCs w:val="32"/>
        </w:rPr>
        <w:t>于一体</w:t>
      </w:r>
      <w:r w:rsidRPr="004811ED">
        <w:rPr>
          <w:rFonts w:ascii="Times New Roman" w:eastAsia="仿宋_GB2312" w:hAnsi="Times New Roman" w:hint="eastAsia"/>
          <w:sz w:val="32"/>
          <w:szCs w:val="32"/>
        </w:rPr>
        <w:t>的扶贫小额贷款模式，吸收</w:t>
      </w:r>
      <w:r w:rsidR="00247CDD">
        <w:rPr>
          <w:rFonts w:ascii="Times New Roman" w:eastAsia="仿宋_GB2312" w:hAnsi="Times New Roman" w:hint="eastAsia"/>
          <w:sz w:val="32"/>
          <w:szCs w:val="32"/>
        </w:rPr>
        <w:t>了</w:t>
      </w:r>
      <w:r w:rsidRPr="004811ED">
        <w:rPr>
          <w:rFonts w:ascii="Times New Roman" w:eastAsia="仿宋_GB2312" w:hAnsi="Times New Roman" w:hint="eastAsia"/>
          <w:sz w:val="32"/>
          <w:szCs w:val="32"/>
        </w:rPr>
        <w:t>100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户农民参与入股</w:t>
      </w:r>
      <w:r w:rsidR="00247CDD">
        <w:rPr>
          <w:rFonts w:ascii="Times New Roman" w:eastAsia="仿宋_GB2312" w:hAnsi="Times New Roman" w:hint="eastAsia"/>
          <w:sz w:val="32"/>
          <w:szCs w:val="32"/>
        </w:rPr>
        <w:t>。该项目</w:t>
      </w:r>
      <w:r w:rsidR="00247CDD">
        <w:rPr>
          <w:rFonts w:ascii="Times New Roman" w:eastAsia="仿宋_GB2312" w:hAnsi="Times New Roman"/>
          <w:sz w:val="32"/>
          <w:szCs w:val="32"/>
        </w:rPr>
        <w:t>共计</w:t>
      </w:r>
      <w:r w:rsidRPr="004811ED">
        <w:rPr>
          <w:rFonts w:ascii="Times New Roman" w:eastAsia="仿宋_GB2312" w:hAnsi="Times New Roman" w:hint="eastAsia"/>
          <w:sz w:val="32"/>
          <w:szCs w:val="32"/>
        </w:rPr>
        <w:t>投资</w:t>
      </w:r>
      <w:r w:rsidRPr="004811ED">
        <w:rPr>
          <w:rFonts w:ascii="Times New Roman" w:eastAsia="仿宋_GB2312" w:hAnsi="Times New Roman" w:hint="eastAsia"/>
          <w:sz w:val="32"/>
          <w:szCs w:val="32"/>
        </w:rPr>
        <w:t>1100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万元，</w:t>
      </w:r>
      <w:r w:rsidR="00247CDD">
        <w:rPr>
          <w:rFonts w:ascii="Times New Roman" w:eastAsia="仿宋_GB2312" w:hAnsi="Times New Roman" w:hint="eastAsia"/>
          <w:sz w:val="32"/>
          <w:szCs w:val="32"/>
        </w:rPr>
        <w:t>用于</w:t>
      </w:r>
      <w:r w:rsidRPr="004811ED">
        <w:rPr>
          <w:rFonts w:ascii="Times New Roman" w:eastAsia="仿宋_GB2312" w:hAnsi="Times New Roman" w:hint="eastAsia"/>
          <w:sz w:val="32"/>
          <w:szCs w:val="32"/>
        </w:rPr>
        <w:t>实施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驴业养殖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复垦扶贫项目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。项目</w:t>
      </w:r>
      <w:r w:rsidRPr="004811ED">
        <w:rPr>
          <w:rFonts w:ascii="Times New Roman" w:eastAsia="仿宋_GB2312" w:hAnsi="Times New Roman" w:hint="eastAsia"/>
          <w:sz w:val="32"/>
          <w:szCs w:val="32"/>
        </w:rPr>
        <w:t>采取古鑫矿业</w:t>
      </w:r>
      <w:r w:rsidRPr="004811ED">
        <w:rPr>
          <w:rFonts w:ascii="Times New Roman" w:eastAsia="仿宋_GB2312" w:hAnsi="Times New Roman" w:hint="eastAsia"/>
          <w:sz w:val="32"/>
          <w:szCs w:val="32"/>
        </w:rPr>
        <w:t>+</w:t>
      </w:r>
      <w:r w:rsidRPr="004811ED">
        <w:rPr>
          <w:rFonts w:ascii="Times New Roman" w:eastAsia="仿宋_GB2312" w:hAnsi="Times New Roman" w:hint="eastAsia"/>
          <w:sz w:val="32"/>
          <w:szCs w:val="32"/>
        </w:rPr>
        <w:t>合作社（村集体）</w:t>
      </w:r>
      <w:r w:rsidRPr="004811ED">
        <w:rPr>
          <w:rFonts w:ascii="Times New Roman" w:eastAsia="仿宋_GB2312" w:hAnsi="Times New Roman" w:hint="eastAsia"/>
          <w:sz w:val="32"/>
          <w:szCs w:val="32"/>
        </w:rPr>
        <w:t>+</w:t>
      </w:r>
      <w:r w:rsidRPr="004811ED">
        <w:rPr>
          <w:rFonts w:ascii="Times New Roman" w:eastAsia="仿宋_GB2312" w:hAnsi="Times New Roman" w:hint="eastAsia"/>
          <w:sz w:val="32"/>
          <w:szCs w:val="32"/>
        </w:rPr>
        <w:t>贫困户（农户）的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发展模式</w:t>
      </w:r>
      <w:r w:rsidRPr="004811ED">
        <w:rPr>
          <w:rFonts w:ascii="Times New Roman" w:eastAsia="仿宋_GB2312" w:hAnsi="Times New Roman" w:hint="eastAsia"/>
          <w:sz w:val="32"/>
          <w:szCs w:val="32"/>
        </w:rPr>
        <w:t>，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由古鑫矿业按照“五统一”原则（统一规范化管理、统一提供驴苗、统一提供技术服务、统一提供饲料、统一托底回购）进行管理，</w:t>
      </w:r>
      <w:r w:rsidRPr="004811ED">
        <w:rPr>
          <w:rFonts w:ascii="Times New Roman" w:eastAsia="仿宋_GB2312" w:hAnsi="Times New Roman" w:hint="eastAsia"/>
          <w:sz w:val="32"/>
          <w:szCs w:val="32"/>
        </w:rPr>
        <w:t>鼓励贫困户或农户代养肉驴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目前，项目已形成</w:t>
      </w:r>
      <w:r w:rsidR="00247CDD">
        <w:rPr>
          <w:rFonts w:ascii="Times New Roman" w:eastAsia="仿宋_GB2312" w:hAnsi="Times New Roman" w:hint="eastAsia"/>
          <w:sz w:val="32"/>
          <w:szCs w:val="32"/>
        </w:rPr>
        <w:t>拥有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亩建场用地、</w:t>
      </w:r>
      <w:r w:rsidRPr="004811ED">
        <w:rPr>
          <w:rFonts w:ascii="Times New Roman" w:eastAsia="仿宋_GB2312" w:hAnsi="Times New Roman" w:hint="eastAsia"/>
          <w:sz w:val="32"/>
          <w:szCs w:val="32"/>
        </w:rPr>
        <w:t>4</w:t>
      </w:r>
      <w:r w:rsidRPr="004811ED">
        <w:rPr>
          <w:rFonts w:ascii="Times New Roman" w:eastAsia="仿宋_GB2312" w:hAnsi="Times New Roman" w:hint="eastAsia"/>
          <w:sz w:val="32"/>
          <w:szCs w:val="32"/>
        </w:rPr>
        <w:t>间</w:t>
      </w:r>
      <w:r w:rsidRPr="004811ED">
        <w:rPr>
          <w:rFonts w:ascii="Times New Roman" w:eastAsia="仿宋_GB2312" w:hAnsi="Times New Roman" w:hint="eastAsia"/>
          <w:sz w:val="32"/>
          <w:szCs w:val="32"/>
        </w:rPr>
        <w:t>1000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平方米的标准化驴舍、</w:t>
      </w:r>
      <w:r w:rsidRPr="004811ED">
        <w:rPr>
          <w:rFonts w:ascii="Times New Roman" w:eastAsia="仿宋_GB2312" w:hAnsi="Times New Roman" w:hint="eastAsia"/>
          <w:sz w:val="32"/>
          <w:szCs w:val="32"/>
        </w:rPr>
        <w:t>1</w:t>
      </w:r>
      <w:r w:rsidRPr="004811ED">
        <w:rPr>
          <w:rFonts w:ascii="Times New Roman" w:eastAsia="仿宋_GB2312" w:hAnsi="Times New Roman" w:hint="eastAsia"/>
          <w:sz w:val="32"/>
          <w:szCs w:val="32"/>
        </w:rPr>
        <w:t>间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平方米</w:t>
      </w:r>
      <w:r w:rsidR="00247CDD">
        <w:rPr>
          <w:rFonts w:ascii="Times New Roman" w:eastAsia="仿宋_GB2312" w:hAnsi="Times New Roman" w:hint="eastAsia"/>
          <w:sz w:val="32"/>
          <w:szCs w:val="32"/>
        </w:rPr>
        <w:t>的</w:t>
      </w:r>
      <w:r w:rsidRPr="004811ED">
        <w:rPr>
          <w:rFonts w:ascii="Times New Roman" w:eastAsia="仿宋_GB2312" w:hAnsi="Times New Roman" w:hint="eastAsia"/>
          <w:sz w:val="32"/>
          <w:szCs w:val="32"/>
        </w:rPr>
        <w:t>饲草棚、</w:t>
      </w:r>
      <w:r w:rsidRPr="004811ED">
        <w:rPr>
          <w:rFonts w:ascii="Times New Roman" w:eastAsia="仿宋_GB2312" w:hAnsi="Times New Roman" w:hint="eastAsia"/>
          <w:sz w:val="32"/>
          <w:szCs w:val="32"/>
        </w:rPr>
        <w:t>1</w:t>
      </w:r>
      <w:r w:rsidRPr="004811ED">
        <w:rPr>
          <w:rFonts w:ascii="Times New Roman" w:eastAsia="仿宋_GB2312" w:hAnsi="Times New Roman" w:hint="eastAsia"/>
          <w:sz w:val="32"/>
          <w:szCs w:val="32"/>
        </w:rPr>
        <w:t>个</w:t>
      </w:r>
      <w:r w:rsidRPr="004811ED">
        <w:rPr>
          <w:rFonts w:ascii="Times New Roman" w:eastAsia="仿宋_GB2312" w:hAnsi="Times New Roman" w:hint="eastAsia"/>
          <w:sz w:val="32"/>
          <w:szCs w:val="32"/>
        </w:rPr>
        <w:t>3000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平方米</w:t>
      </w:r>
      <w:r w:rsidR="00247CDD">
        <w:rPr>
          <w:rFonts w:ascii="Times New Roman" w:eastAsia="仿宋_GB2312" w:hAnsi="Times New Roman" w:hint="eastAsia"/>
          <w:sz w:val="32"/>
          <w:szCs w:val="32"/>
        </w:rPr>
        <w:t>的</w:t>
      </w:r>
      <w:r w:rsidRPr="004811ED">
        <w:rPr>
          <w:rFonts w:ascii="Times New Roman" w:eastAsia="仿宋_GB2312" w:hAnsi="Times New Roman" w:hint="eastAsia"/>
          <w:sz w:val="32"/>
          <w:szCs w:val="32"/>
        </w:rPr>
        <w:t>青贮池、</w:t>
      </w:r>
      <w:r w:rsidRPr="004811ED">
        <w:rPr>
          <w:rFonts w:ascii="Times New Roman" w:eastAsia="仿宋_GB2312" w:hAnsi="Times New Roman" w:hint="eastAsia"/>
          <w:sz w:val="32"/>
          <w:szCs w:val="32"/>
        </w:rPr>
        <w:t>2</w:t>
      </w:r>
      <w:r w:rsidRPr="004811ED">
        <w:rPr>
          <w:rFonts w:ascii="Times New Roman" w:eastAsia="仿宋_GB2312" w:hAnsi="Times New Roman" w:hint="eastAsia"/>
          <w:sz w:val="32"/>
          <w:szCs w:val="32"/>
        </w:rPr>
        <w:t>万平方米</w:t>
      </w:r>
      <w:r w:rsidR="00247CDD">
        <w:rPr>
          <w:rFonts w:ascii="Times New Roman" w:eastAsia="仿宋_GB2312" w:hAnsi="Times New Roman" w:hint="eastAsia"/>
          <w:sz w:val="32"/>
          <w:szCs w:val="32"/>
        </w:rPr>
        <w:t>的</w:t>
      </w:r>
      <w:r w:rsidRPr="004811ED">
        <w:rPr>
          <w:rFonts w:ascii="Times New Roman" w:eastAsia="仿宋_GB2312" w:hAnsi="Times New Roman" w:hint="eastAsia"/>
          <w:sz w:val="32"/>
          <w:szCs w:val="32"/>
        </w:rPr>
        <w:t>活动场所及配种间、无菌实验室、消毒室、封闭式堆粪池、无害化处理池等设施完善的千头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基础母驴养殖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复垦扶贫基地。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项目建成投产后，预计可在驴场管理、牧草种植、农户代养、收购牧草等方面提供就业岗位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50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个，带动周边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30</w:t>
      </w:r>
      <w:r w:rsidR="00E35E5B" w:rsidRPr="004811ED">
        <w:rPr>
          <w:rFonts w:ascii="Times New Roman" w:eastAsia="仿宋_GB2312" w:hAnsi="Times New Roman" w:hint="eastAsia"/>
          <w:sz w:val="32"/>
          <w:szCs w:val="32"/>
        </w:rPr>
        <w:t>余户农户实现脱贫。</w:t>
      </w:r>
    </w:p>
    <w:p w:rsidR="00860A49" w:rsidRPr="004811ED" w:rsidRDefault="00014713" w:rsidP="004811E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811ED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CD622D" w:rsidRPr="00247CDD" w:rsidRDefault="00CD622D" w:rsidP="00AE21F4">
      <w:pPr>
        <w:widowControl/>
        <w:spacing w:line="560" w:lineRule="exact"/>
        <w:ind w:firstLineChars="200" w:firstLine="640"/>
        <w:rPr>
          <w:rFonts w:ascii="Times New Roman" w:eastAsia="仿宋_GB2312" w:hAnsi="Times New Roman" w:hint="eastAsia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近年来，</w:t>
      </w:r>
      <w:r w:rsidR="00995C0F" w:rsidRPr="004811ED">
        <w:rPr>
          <w:rFonts w:ascii="Times New Roman" w:eastAsia="仿宋_GB2312" w:hAnsi="Times New Roman" w:hint="eastAsia"/>
          <w:sz w:val="32"/>
          <w:szCs w:val="32"/>
        </w:rPr>
        <w:t>山西新材料</w:t>
      </w:r>
      <w:r w:rsidR="00AE21F4">
        <w:rPr>
          <w:rFonts w:ascii="Times New Roman" w:eastAsia="仿宋_GB2312" w:hAnsi="Times New Roman" w:hint="eastAsia"/>
          <w:sz w:val="32"/>
          <w:szCs w:val="32"/>
        </w:rPr>
        <w:t>以</w:t>
      </w:r>
      <w:r w:rsidRPr="004811ED">
        <w:rPr>
          <w:rFonts w:ascii="Times New Roman" w:eastAsia="仿宋_GB2312" w:hAnsi="Times New Roman" w:hint="eastAsia"/>
          <w:sz w:val="32"/>
          <w:szCs w:val="32"/>
        </w:rPr>
        <w:t>所属古县铝矿作为复垦扶贫试验区，积极探索矿山“采铝</w:t>
      </w:r>
      <w:r w:rsidR="00EE2E49" w:rsidRPr="004811ED">
        <w:rPr>
          <w:rFonts w:ascii="Times New Roman" w:eastAsia="仿宋_GB2312" w:hAnsi="Times New Roman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hint="eastAsia"/>
          <w:sz w:val="32"/>
          <w:szCs w:val="32"/>
        </w:rPr>
        <w:t>复绿</w:t>
      </w:r>
      <w:r w:rsidR="00EE2E49" w:rsidRPr="004811ED">
        <w:rPr>
          <w:rFonts w:ascii="Times New Roman" w:eastAsia="仿宋_GB2312" w:hAnsi="Times New Roman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hint="eastAsia"/>
          <w:sz w:val="32"/>
          <w:szCs w:val="32"/>
        </w:rPr>
        <w:t>养驴</w:t>
      </w:r>
      <w:r w:rsidR="00EE2E49" w:rsidRPr="004811ED">
        <w:rPr>
          <w:rFonts w:ascii="Times New Roman" w:eastAsia="仿宋_GB2312" w:hAnsi="Times New Roman" w:hint="eastAsia"/>
          <w:sz w:val="32"/>
          <w:szCs w:val="32"/>
        </w:rPr>
        <w:t>-</w:t>
      </w:r>
      <w:r w:rsidRPr="004811ED">
        <w:rPr>
          <w:rFonts w:ascii="Times New Roman" w:eastAsia="仿宋_GB2312" w:hAnsi="Times New Roman" w:hint="eastAsia"/>
          <w:sz w:val="32"/>
          <w:szCs w:val="32"/>
        </w:rPr>
        <w:t>促旅”循环产业发展新模式，</w:t>
      </w:r>
      <w:r w:rsidR="00995C0F" w:rsidRPr="004811ED">
        <w:rPr>
          <w:rFonts w:ascii="Times New Roman" w:eastAsia="仿宋_GB2312" w:hAnsi="Times New Roman" w:hint="eastAsia"/>
          <w:sz w:val="32"/>
          <w:szCs w:val="32"/>
        </w:rPr>
        <w:t>从靠山吃山到养山富山，</w:t>
      </w:r>
      <w:r w:rsidR="00821464" w:rsidRPr="004811ED">
        <w:rPr>
          <w:rFonts w:ascii="Times New Roman" w:eastAsia="仿宋_GB2312" w:hAnsi="Times New Roman" w:hint="eastAsia"/>
          <w:sz w:val="32"/>
          <w:szCs w:val="32"/>
        </w:rPr>
        <w:t>帮助矿区逐步转型、绿色高质量发展，</w:t>
      </w:r>
      <w:r w:rsidR="00821464">
        <w:rPr>
          <w:rFonts w:ascii="Times New Roman" w:eastAsia="仿宋_GB2312" w:hAnsi="Times New Roman" w:hint="eastAsia"/>
          <w:sz w:val="32"/>
          <w:szCs w:val="32"/>
        </w:rPr>
        <w:t>在实现企地共赢、和谐发展方面进行了有益尝试</w:t>
      </w:r>
      <w:r w:rsidR="00247CDD" w:rsidRPr="004811ED">
        <w:rPr>
          <w:rFonts w:ascii="Times New Roman" w:eastAsia="仿宋_GB2312" w:hAnsi="Times New Roman" w:hint="eastAsia"/>
          <w:sz w:val="32"/>
          <w:szCs w:val="32"/>
        </w:rPr>
        <w:t>，为驻地村镇带来</w:t>
      </w:r>
      <w:r w:rsidR="00821464">
        <w:rPr>
          <w:rFonts w:ascii="Times New Roman" w:eastAsia="仿宋_GB2312" w:hAnsi="Times New Roman" w:hint="eastAsia"/>
          <w:sz w:val="32"/>
          <w:szCs w:val="32"/>
        </w:rPr>
        <w:t>了</w:t>
      </w:r>
      <w:r w:rsidR="00821464">
        <w:rPr>
          <w:rFonts w:ascii="Times New Roman" w:eastAsia="仿宋_GB2312" w:hAnsi="Times New Roman"/>
          <w:sz w:val="32"/>
          <w:szCs w:val="32"/>
        </w:rPr>
        <w:t>实实在在的</w:t>
      </w:r>
      <w:r w:rsidR="00247CDD" w:rsidRPr="004811ED">
        <w:rPr>
          <w:rFonts w:ascii="Times New Roman" w:eastAsia="仿宋_GB2312" w:hAnsi="Times New Roman" w:hint="eastAsia"/>
          <w:sz w:val="32"/>
          <w:szCs w:val="32"/>
        </w:rPr>
        <w:t>生态红利</w:t>
      </w:r>
      <w:r w:rsidR="00821464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F976D7" w:rsidRPr="004811ED" w:rsidRDefault="00EE2E49" w:rsidP="004811E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811ED">
        <w:rPr>
          <w:rFonts w:ascii="楷体" w:eastAsia="楷体" w:hAnsi="楷体" w:hint="eastAsia"/>
          <w:sz w:val="32"/>
          <w:szCs w:val="32"/>
        </w:rPr>
        <w:t>（一）</w:t>
      </w:r>
      <w:r w:rsidR="00CD622D" w:rsidRPr="004811ED">
        <w:rPr>
          <w:rFonts w:ascii="楷体" w:eastAsia="楷体" w:hAnsi="楷体" w:hint="eastAsia"/>
          <w:sz w:val="32"/>
          <w:szCs w:val="32"/>
        </w:rPr>
        <w:t>精准扶贫成效初现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通过矿山开采用地补偿和参与矿石生产、运输等相关业务，带动附近农民就业脱贫</w:t>
      </w:r>
      <w:r w:rsidRPr="004811ED">
        <w:rPr>
          <w:rFonts w:ascii="Times New Roman" w:eastAsia="仿宋_GB2312" w:hAnsi="Times New Roman" w:hint="eastAsia"/>
          <w:sz w:val="32"/>
          <w:szCs w:val="32"/>
        </w:rPr>
        <w:t>49</w:t>
      </w:r>
      <w:r w:rsidRPr="004811ED">
        <w:rPr>
          <w:rFonts w:ascii="Times New Roman" w:eastAsia="仿宋_GB2312" w:hAnsi="Times New Roman" w:hint="eastAsia"/>
          <w:sz w:val="32"/>
          <w:szCs w:val="32"/>
        </w:rPr>
        <w:t>户</w:t>
      </w:r>
      <w:r w:rsidRPr="004811ED">
        <w:rPr>
          <w:rFonts w:ascii="Times New Roman" w:eastAsia="仿宋_GB2312" w:hAnsi="Times New Roman" w:hint="eastAsia"/>
          <w:sz w:val="32"/>
          <w:szCs w:val="32"/>
        </w:rPr>
        <w:t>127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人。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2017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年，</w:t>
      </w:r>
      <w:r w:rsidR="00821464">
        <w:rPr>
          <w:rFonts w:ascii="Times New Roman" w:eastAsia="仿宋_GB2312" w:hAnsi="Times New Roman" w:hint="eastAsia"/>
          <w:sz w:val="32"/>
          <w:szCs w:val="32"/>
        </w:rPr>
        <w:t>山西新</w:t>
      </w:r>
      <w:r w:rsidR="00821464">
        <w:rPr>
          <w:rFonts w:ascii="Times New Roman" w:eastAsia="仿宋_GB2312" w:hAnsi="Times New Roman" w:hint="eastAsia"/>
          <w:sz w:val="32"/>
          <w:szCs w:val="32"/>
        </w:rPr>
        <w:lastRenderedPageBreak/>
        <w:t>材料为贷款入股的贫困户</w:t>
      </w:r>
      <w:r w:rsidR="00821464" w:rsidRPr="004811ED">
        <w:rPr>
          <w:rFonts w:ascii="Times New Roman" w:eastAsia="仿宋_GB2312" w:hAnsi="Times New Roman" w:hint="eastAsia"/>
          <w:sz w:val="32"/>
          <w:szCs w:val="32"/>
        </w:rPr>
        <w:t>发放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了首批分红，受益贫困户</w:t>
      </w:r>
      <w:r w:rsidRPr="004811ED">
        <w:rPr>
          <w:rFonts w:ascii="Times New Roman" w:eastAsia="仿宋_GB2312" w:hAnsi="Times New Roman" w:hint="eastAsia"/>
          <w:sz w:val="32"/>
          <w:szCs w:val="32"/>
        </w:rPr>
        <w:t>100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户</w:t>
      </w:r>
      <w:r w:rsidRPr="004811ED">
        <w:rPr>
          <w:rFonts w:ascii="Times New Roman" w:eastAsia="仿宋_GB2312" w:hAnsi="Times New Roman" w:hint="eastAsia"/>
          <w:sz w:val="32"/>
          <w:szCs w:val="32"/>
        </w:rPr>
        <w:t>315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人，户均分红</w:t>
      </w:r>
      <w:r w:rsidRPr="004811ED">
        <w:rPr>
          <w:rFonts w:ascii="Times New Roman" w:eastAsia="仿宋_GB2312" w:hAnsi="Times New Roman" w:hint="eastAsia"/>
          <w:sz w:val="32"/>
          <w:szCs w:val="32"/>
        </w:rPr>
        <w:t>600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余元，人均增收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200</w:t>
      </w:r>
      <w:r w:rsidRPr="004811ED">
        <w:rPr>
          <w:rFonts w:ascii="Times New Roman" w:eastAsia="仿宋_GB2312" w:hAnsi="Times New Roman" w:hint="eastAsia"/>
          <w:sz w:val="32"/>
          <w:szCs w:val="32"/>
        </w:rPr>
        <w:t>余元。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2018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年，受益贫困户分红标准预计不低于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2017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年的水平。</w:t>
      </w:r>
    </w:p>
    <w:p w:rsidR="00F976D7" w:rsidRPr="004811ED" w:rsidRDefault="00EE2E49" w:rsidP="004811ED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811ED">
        <w:rPr>
          <w:rFonts w:ascii="楷体" w:eastAsia="楷体" w:hAnsi="楷体" w:hint="eastAsia"/>
          <w:sz w:val="32"/>
          <w:szCs w:val="32"/>
        </w:rPr>
        <w:t>（二）</w:t>
      </w:r>
      <w:r w:rsidR="00CD622D" w:rsidRPr="004811ED">
        <w:rPr>
          <w:rFonts w:ascii="楷体" w:eastAsia="楷体" w:hAnsi="楷体" w:hint="eastAsia"/>
          <w:sz w:val="32"/>
          <w:szCs w:val="32"/>
        </w:rPr>
        <w:t>循环产业发展新模式受到关注</w:t>
      </w:r>
    </w:p>
    <w:p w:rsidR="00CD622D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古县矿“采铝—复绿—养驴—促旅”</w:t>
      </w:r>
      <w:r w:rsidR="00821464">
        <w:rPr>
          <w:rFonts w:ascii="Times New Roman" w:eastAsia="仿宋_GB2312" w:hAnsi="Times New Roman" w:hint="eastAsia"/>
          <w:sz w:val="32"/>
          <w:szCs w:val="32"/>
        </w:rPr>
        <w:t>探索出了</w:t>
      </w:r>
      <w:r w:rsidR="00821464">
        <w:rPr>
          <w:rFonts w:ascii="Times New Roman" w:eastAsia="仿宋_GB2312" w:hAnsi="Times New Roman"/>
          <w:sz w:val="32"/>
          <w:szCs w:val="32"/>
        </w:rPr>
        <w:t>矿区</w:t>
      </w:r>
      <w:r w:rsidRPr="004811ED">
        <w:rPr>
          <w:rFonts w:ascii="Times New Roman" w:eastAsia="仿宋_GB2312" w:hAnsi="Times New Roman" w:hint="eastAsia"/>
          <w:sz w:val="32"/>
          <w:szCs w:val="32"/>
        </w:rPr>
        <w:t>产业发展新思路，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驴业养殖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复垦扶贫项目</w:t>
      </w:r>
      <w:r w:rsidR="00D7535F" w:rsidRPr="004811ED">
        <w:rPr>
          <w:rFonts w:ascii="Times New Roman" w:eastAsia="仿宋_GB2312" w:hAnsi="Times New Roman" w:hint="eastAsia"/>
          <w:sz w:val="32"/>
          <w:szCs w:val="32"/>
        </w:rPr>
        <w:t>得到</w:t>
      </w:r>
      <w:r w:rsidR="00821464">
        <w:rPr>
          <w:rFonts w:ascii="Times New Roman" w:eastAsia="仿宋_GB2312" w:hAnsi="Times New Roman" w:hint="eastAsia"/>
          <w:sz w:val="32"/>
          <w:szCs w:val="32"/>
        </w:rPr>
        <w:t>了</w:t>
      </w:r>
      <w:r w:rsidR="00D7535F" w:rsidRPr="004811ED">
        <w:rPr>
          <w:rFonts w:ascii="Times New Roman" w:eastAsia="仿宋_GB2312" w:hAnsi="Times New Roman" w:hint="eastAsia"/>
          <w:sz w:val="32"/>
          <w:szCs w:val="32"/>
        </w:rPr>
        <w:t>地方的充分肯定和大力支持</w:t>
      </w:r>
      <w:r w:rsidRPr="004811ED">
        <w:rPr>
          <w:rFonts w:ascii="Times New Roman" w:eastAsia="仿宋_GB2312" w:hAnsi="Times New Roman" w:hint="eastAsia"/>
          <w:sz w:val="32"/>
          <w:szCs w:val="32"/>
        </w:rPr>
        <w:t>。</w:t>
      </w:r>
      <w:r w:rsidRPr="004811ED">
        <w:rPr>
          <w:rFonts w:ascii="Times New Roman" w:eastAsia="仿宋_GB2312" w:hAnsi="Times New Roman" w:hint="eastAsia"/>
          <w:sz w:val="32"/>
          <w:szCs w:val="32"/>
        </w:rPr>
        <w:t>2018</w:t>
      </w:r>
      <w:r w:rsidRPr="004811ED">
        <w:rPr>
          <w:rFonts w:ascii="Times New Roman" w:eastAsia="仿宋_GB2312" w:hAnsi="Times New Roman" w:hint="eastAsia"/>
          <w:sz w:val="32"/>
          <w:szCs w:val="32"/>
        </w:rPr>
        <w:t>年</w:t>
      </w:r>
      <w:r w:rsidRPr="004811ED">
        <w:rPr>
          <w:rFonts w:ascii="Times New Roman" w:eastAsia="仿宋_GB2312" w:hAnsi="Times New Roman" w:hint="eastAsia"/>
          <w:sz w:val="32"/>
          <w:szCs w:val="32"/>
        </w:rPr>
        <w:t>10</w:t>
      </w:r>
      <w:r w:rsidRPr="004811ED">
        <w:rPr>
          <w:rFonts w:ascii="Times New Roman" w:eastAsia="仿宋_GB2312" w:hAnsi="Times New Roman" w:hint="eastAsia"/>
          <w:sz w:val="32"/>
          <w:szCs w:val="32"/>
        </w:rPr>
        <w:t>月，湖南省农业厅领导带队到山西省交叉检查精准扶贫工作，</w:t>
      </w:r>
      <w:r w:rsidR="009E571C">
        <w:rPr>
          <w:rFonts w:ascii="Times New Roman" w:eastAsia="仿宋_GB2312" w:hAnsi="Times New Roman" w:hint="eastAsia"/>
          <w:sz w:val="32"/>
          <w:szCs w:val="32"/>
        </w:rPr>
        <w:t>在</w:t>
      </w:r>
      <w:r w:rsidR="009E571C" w:rsidRPr="004811ED">
        <w:rPr>
          <w:rFonts w:ascii="Times New Roman" w:eastAsia="仿宋_GB2312" w:hAnsi="Times New Roman" w:hint="eastAsia"/>
          <w:sz w:val="32"/>
          <w:szCs w:val="32"/>
        </w:rPr>
        <w:t>古县矿循环产业发展新模式</w:t>
      </w:r>
      <w:proofErr w:type="gramStart"/>
      <w:r w:rsidR="009E571C" w:rsidRPr="004811ED">
        <w:rPr>
          <w:rFonts w:ascii="Times New Roman" w:eastAsia="仿宋_GB2312" w:hAnsi="Times New Roman" w:hint="eastAsia"/>
          <w:sz w:val="32"/>
          <w:szCs w:val="32"/>
        </w:rPr>
        <w:t>及驴业养殖</w:t>
      </w:r>
      <w:proofErr w:type="gramEnd"/>
      <w:r w:rsidR="009E571C" w:rsidRPr="004811ED">
        <w:rPr>
          <w:rFonts w:ascii="Times New Roman" w:eastAsia="仿宋_GB2312" w:hAnsi="Times New Roman" w:hint="eastAsia"/>
          <w:sz w:val="32"/>
          <w:szCs w:val="32"/>
        </w:rPr>
        <w:t>复垦扶贫项目</w:t>
      </w:r>
      <w:r w:rsidR="009E571C">
        <w:rPr>
          <w:rFonts w:ascii="Times New Roman" w:eastAsia="仿宋_GB2312" w:hAnsi="Times New Roman" w:hint="eastAsia"/>
          <w:sz w:val="32"/>
          <w:szCs w:val="32"/>
        </w:rPr>
        <w:t>进行现场</w:t>
      </w:r>
      <w:r w:rsidR="009E571C">
        <w:rPr>
          <w:rFonts w:ascii="Times New Roman" w:eastAsia="仿宋_GB2312" w:hAnsi="Times New Roman"/>
          <w:sz w:val="32"/>
          <w:szCs w:val="32"/>
        </w:rPr>
        <w:t>调研后，</w:t>
      </w:r>
      <w:r w:rsidR="009E571C">
        <w:rPr>
          <w:rFonts w:ascii="Times New Roman" w:eastAsia="仿宋_GB2312" w:hAnsi="Times New Roman" w:hint="eastAsia"/>
          <w:sz w:val="32"/>
          <w:szCs w:val="32"/>
        </w:rPr>
        <w:t>向</w:t>
      </w:r>
      <w:r w:rsidR="009E571C">
        <w:rPr>
          <w:rFonts w:ascii="Times New Roman" w:eastAsia="仿宋_GB2312" w:hAnsi="Times New Roman"/>
          <w:sz w:val="32"/>
          <w:szCs w:val="32"/>
        </w:rPr>
        <w:t>山西省省委</w:t>
      </w:r>
      <w:r w:rsidR="009E571C">
        <w:rPr>
          <w:rFonts w:ascii="Times New Roman" w:eastAsia="仿宋_GB2312" w:hAnsi="Times New Roman" w:hint="eastAsia"/>
          <w:sz w:val="32"/>
          <w:szCs w:val="32"/>
        </w:rPr>
        <w:t>反馈</w:t>
      </w:r>
      <w:r w:rsidR="009E571C">
        <w:rPr>
          <w:rFonts w:ascii="Times New Roman" w:eastAsia="仿宋_GB2312" w:hAnsi="Times New Roman" w:hint="eastAsia"/>
          <w:sz w:val="32"/>
          <w:szCs w:val="32"/>
        </w:rPr>
        <w:t>该项目</w:t>
      </w:r>
      <w:r w:rsidRPr="004811ED">
        <w:rPr>
          <w:rFonts w:ascii="Times New Roman" w:eastAsia="仿宋_GB2312" w:hAnsi="Times New Roman" w:hint="eastAsia"/>
          <w:sz w:val="32"/>
          <w:szCs w:val="32"/>
        </w:rPr>
        <w:t>社会效益、经济效益突出，具有可复制性和推广意义</w:t>
      </w:r>
      <w:r w:rsidR="00821464">
        <w:rPr>
          <w:rFonts w:ascii="Times New Roman" w:eastAsia="仿宋_GB2312" w:hAnsi="Times New Roman" w:hint="eastAsia"/>
          <w:sz w:val="32"/>
          <w:szCs w:val="32"/>
        </w:rPr>
        <w:t>，得到</w:t>
      </w:r>
      <w:r w:rsidR="009E571C">
        <w:rPr>
          <w:rFonts w:ascii="Times New Roman" w:eastAsia="仿宋_GB2312" w:hAnsi="Times New Roman" w:hint="eastAsia"/>
          <w:sz w:val="32"/>
          <w:szCs w:val="32"/>
        </w:rPr>
        <w:t>了</w:t>
      </w:r>
      <w:r w:rsidR="00821464">
        <w:rPr>
          <w:rFonts w:ascii="Times New Roman" w:eastAsia="仿宋_GB2312" w:hAnsi="Times New Roman" w:hint="eastAsia"/>
          <w:sz w:val="32"/>
          <w:szCs w:val="32"/>
        </w:rPr>
        <w:t>省委主要领</w:t>
      </w:r>
      <w:r w:rsidR="009E571C">
        <w:rPr>
          <w:rFonts w:ascii="Times New Roman" w:eastAsia="仿宋_GB2312" w:hAnsi="Times New Roman" w:hint="eastAsia"/>
          <w:sz w:val="32"/>
          <w:szCs w:val="32"/>
        </w:rPr>
        <w:t>的</w:t>
      </w:r>
      <w:proofErr w:type="gramStart"/>
      <w:r w:rsidR="00821464">
        <w:rPr>
          <w:rFonts w:ascii="Times New Roman" w:eastAsia="仿宋_GB2312" w:hAnsi="Times New Roman" w:hint="eastAsia"/>
          <w:sz w:val="32"/>
          <w:szCs w:val="32"/>
        </w:rPr>
        <w:t>导高度</w:t>
      </w:r>
      <w:proofErr w:type="gramEnd"/>
      <w:r w:rsidR="00821464">
        <w:rPr>
          <w:rFonts w:ascii="Times New Roman" w:eastAsia="仿宋_GB2312" w:hAnsi="Times New Roman" w:hint="eastAsia"/>
          <w:sz w:val="32"/>
          <w:szCs w:val="32"/>
        </w:rPr>
        <w:t>关注。</w:t>
      </w:r>
    </w:p>
    <w:p w:rsidR="00860A49" w:rsidRPr="004811ED" w:rsidRDefault="00014713" w:rsidP="004811ED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811ED">
        <w:rPr>
          <w:rFonts w:ascii="Times New Roman" w:eastAsia="黑体" w:hAnsi="Times New Roman" w:hint="eastAsia"/>
          <w:sz w:val="32"/>
          <w:szCs w:val="32"/>
        </w:rPr>
        <w:t>五、展望</w:t>
      </w:r>
    </w:p>
    <w:p w:rsidR="007C7795" w:rsidRPr="004811ED" w:rsidRDefault="00CD622D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hint="eastAsia"/>
          <w:sz w:val="32"/>
          <w:szCs w:val="32"/>
        </w:rPr>
        <w:t>未来，</w:t>
      </w:r>
      <w:r w:rsidR="00D7535F" w:rsidRPr="004811ED">
        <w:rPr>
          <w:rFonts w:ascii="Times New Roman" w:eastAsia="仿宋_GB2312" w:hAnsi="Times New Roman" w:hint="eastAsia"/>
          <w:sz w:val="32"/>
          <w:szCs w:val="32"/>
        </w:rPr>
        <w:t>山西新材料将与</w:t>
      </w:r>
      <w:r w:rsidRPr="004811ED">
        <w:rPr>
          <w:rFonts w:ascii="Times New Roman" w:eastAsia="仿宋_GB2312" w:hAnsi="Times New Roman" w:hint="eastAsia"/>
          <w:sz w:val="32"/>
          <w:szCs w:val="32"/>
        </w:rPr>
        <w:t>合作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方持续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加强企地合作，创建特色品牌，积极开展</w:t>
      </w:r>
      <w:proofErr w:type="gramStart"/>
      <w:r w:rsidRPr="004811ED">
        <w:rPr>
          <w:rFonts w:ascii="Times New Roman" w:eastAsia="仿宋_GB2312" w:hAnsi="Times New Roman" w:hint="eastAsia"/>
          <w:sz w:val="32"/>
          <w:szCs w:val="32"/>
        </w:rPr>
        <w:t>驴产品</w:t>
      </w:r>
      <w:proofErr w:type="gramEnd"/>
      <w:r w:rsidRPr="004811ED">
        <w:rPr>
          <w:rFonts w:ascii="Times New Roman" w:eastAsia="仿宋_GB2312" w:hAnsi="Times New Roman" w:hint="eastAsia"/>
          <w:sz w:val="32"/>
          <w:szCs w:val="32"/>
        </w:rPr>
        <w:t>深加工项目，利用复垦土地种植苜蓿、连翘、樱桃等特色经济作物，努力建设矿山生态修复示范基地、脱贫攻坚产业示范基地、乡村旅游开发示范基地，助力乡村振兴，</w:t>
      </w:r>
      <w:bookmarkStart w:id="1" w:name="_GoBack"/>
      <w:bookmarkEnd w:id="1"/>
      <w:r w:rsidRPr="004811ED">
        <w:rPr>
          <w:rFonts w:ascii="Times New Roman" w:eastAsia="仿宋_GB2312" w:hAnsi="Times New Roman" w:hint="eastAsia"/>
          <w:sz w:val="32"/>
          <w:szCs w:val="32"/>
        </w:rPr>
        <w:t>实现企地多方和谐共赢、共同发展。</w:t>
      </w:r>
    </w:p>
    <w:p w:rsidR="00C614A4" w:rsidRPr="004811ED" w:rsidRDefault="00C614A4" w:rsidP="004811ED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FF0000"/>
          <w:sz w:val="32"/>
          <w:szCs w:val="32"/>
        </w:rPr>
      </w:pPr>
    </w:p>
    <w:p w:rsidR="00860A49" w:rsidRPr="004811ED" w:rsidRDefault="00B31B87" w:rsidP="004811ED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sz w:val="32"/>
          <w:szCs w:val="32"/>
        </w:rPr>
      </w:pP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4811ED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E14D58" w:rsidRPr="004811ED">
        <w:rPr>
          <w:rFonts w:ascii="Times New Roman" w:eastAsia="仿宋_GB2312" w:hAnsi="Times New Roman" w:cs="仿宋_GB2312" w:hint="eastAsia"/>
          <w:sz w:val="32"/>
          <w:szCs w:val="32"/>
        </w:rPr>
        <w:t>赵虎锁</w:t>
      </w:r>
    </w:p>
    <w:sectPr w:rsidR="00860A49" w:rsidRPr="004811E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A7A" w:rsidRDefault="00103A7A">
      <w:r>
        <w:separator/>
      </w:r>
    </w:p>
  </w:endnote>
  <w:endnote w:type="continuationSeparator" w:id="0">
    <w:p w:rsidR="00103A7A" w:rsidRDefault="0010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71C" w:rsidRPr="009E571C">
          <w:rPr>
            <w:noProof/>
            <w:lang w:val="zh-CN"/>
          </w:rPr>
          <w:t>3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A7A" w:rsidRDefault="00103A7A">
      <w:r>
        <w:separator/>
      </w:r>
    </w:p>
  </w:footnote>
  <w:footnote w:type="continuationSeparator" w:id="0">
    <w:p w:rsidR="00103A7A" w:rsidRDefault="0010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54463"/>
    <w:rsid w:val="00086E0A"/>
    <w:rsid w:val="000B06FC"/>
    <w:rsid w:val="000B08CC"/>
    <w:rsid w:val="000D01E5"/>
    <w:rsid w:val="00103A7A"/>
    <w:rsid w:val="001063E0"/>
    <w:rsid w:val="00124427"/>
    <w:rsid w:val="001369D1"/>
    <w:rsid w:val="00176892"/>
    <w:rsid w:val="001B79D3"/>
    <w:rsid w:val="001D0FF8"/>
    <w:rsid w:val="001F1CBB"/>
    <w:rsid w:val="00244DAC"/>
    <w:rsid w:val="00247CDD"/>
    <w:rsid w:val="00272759"/>
    <w:rsid w:val="00272837"/>
    <w:rsid w:val="0029331D"/>
    <w:rsid w:val="00295299"/>
    <w:rsid w:val="002955FD"/>
    <w:rsid w:val="002B42F1"/>
    <w:rsid w:val="002C3039"/>
    <w:rsid w:val="002C7A2E"/>
    <w:rsid w:val="00332DCA"/>
    <w:rsid w:val="0036486E"/>
    <w:rsid w:val="00383FA7"/>
    <w:rsid w:val="003C200A"/>
    <w:rsid w:val="003D5BC4"/>
    <w:rsid w:val="003E6654"/>
    <w:rsid w:val="0040249A"/>
    <w:rsid w:val="00430F75"/>
    <w:rsid w:val="00440DDA"/>
    <w:rsid w:val="004811ED"/>
    <w:rsid w:val="004D546F"/>
    <w:rsid w:val="004E7B46"/>
    <w:rsid w:val="00516595"/>
    <w:rsid w:val="00527B0C"/>
    <w:rsid w:val="00547F83"/>
    <w:rsid w:val="00552770"/>
    <w:rsid w:val="00555028"/>
    <w:rsid w:val="005B20D4"/>
    <w:rsid w:val="005B477A"/>
    <w:rsid w:val="005C1A54"/>
    <w:rsid w:val="00603D15"/>
    <w:rsid w:val="006212A7"/>
    <w:rsid w:val="00624402"/>
    <w:rsid w:val="00641C04"/>
    <w:rsid w:val="00645AAE"/>
    <w:rsid w:val="00666648"/>
    <w:rsid w:val="00671DD9"/>
    <w:rsid w:val="006D176E"/>
    <w:rsid w:val="006D6546"/>
    <w:rsid w:val="00711ADF"/>
    <w:rsid w:val="007160D5"/>
    <w:rsid w:val="00757ECA"/>
    <w:rsid w:val="007C7795"/>
    <w:rsid w:val="007E636C"/>
    <w:rsid w:val="00810938"/>
    <w:rsid w:val="00821464"/>
    <w:rsid w:val="00826AD2"/>
    <w:rsid w:val="00832BFB"/>
    <w:rsid w:val="008337EB"/>
    <w:rsid w:val="0085260F"/>
    <w:rsid w:val="00860A49"/>
    <w:rsid w:val="0088682D"/>
    <w:rsid w:val="008C3E52"/>
    <w:rsid w:val="008D14DF"/>
    <w:rsid w:val="008F1949"/>
    <w:rsid w:val="009147AA"/>
    <w:rsid w:val="00927B26"/>
    <w:rsid w:val="009334C7"/>
    <w:rsid w:val="009666B1"/>
    <w:rsid w:val="00995C0F"/>
    <w:rsid w:val="009A04D6"/>
    <w:rsid w:val="009A49BA"/>
    <w:rsid w:val="009E571C"/>
    <w:rsid w:val="00A3491F"/>
    <w:rsid w:val="00A469F1"/>
    <w:rsid w:val="00A52CF2"/>
    <w:rsid w:val="00AB57FA"/>
    <w:rsid w:val="00AE21F4"/>
    <w:rsid w:val="00B12E44"/>
    <w:rsid w:val="00B132E1"/>
    <w:rsid w:val="00B31B87"/>
    <w:rsid w:val="00B428E9"/>
    <w:rsid w:val="00B45DC9"/>
    <w:rsid w:val="00B55FD3"/>
    <w:rsid w:val="00B61DCA"/>
    <w:rsid w:val="00B75039"/>
    <w:rsid w:val="00BA5124"/>
    <w:rsid w:val="00BB71CE"/>
    <w:rsid w:val="00BC6454"/>
    <w:rsid w:val="00C1043E"/>
    <w:rsid w:val="00C122C1"/>
    <w:rsid w:val="00C15E6B"/>
    <w:rsid w:val="00C52C9C"/>
    <w:rsid w:val="00C614A4"/>
    <w:rsid w:val="00C71F1A"/>
    <w:rsid w:val="00CA1E65"/>
    <w:rsid w:val="00CD622D"/>
    <w:rsid w:val="00D01BF4"/>
    <w:rsid w:val="00D150B0"/>
    <w:rsid w:val="00D7535F"/>
    <w:rsid w:val="00DE08A8"/>
    <w:rsid w:val="00E00574"/>
    <w:rsid w:val="00E14D58"/>
    <w:rsid w:val="00E23BE2"/>
    <w:rsid w:val="00E23F70"/>
    <w:rsid w:val="00E25394"/>
    <w:rsid w:val="00E35E5B"/>
    <w:rsid w:val="00E502C3"/>
    <w:rsid w:val="00E57BF0"/>
    <w:rsid w:val="00EA72E3"/>
    <w:rsid w:val="00EB46F2"/>
    <w:rsid w:val="00EC5936"/>
    <w:rsid w:val="00ED09B0"/>
    <w:rsid w:val="00EE2E49"/>
    <w:rsid w:val="00F6634D"/>
    <w:rsid w:val="00F976D7"/>
    <w:rsid w:val="00FB4443"/>
    <w:rsid w:val="00FB48BF"/>
    <w:rsid w:val="00FC50A5"/>
    <w:rsid w:val="00FF313E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F976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29</cp:revision>
  <dcterms:created xsi:type="dcterms:W3CDTF">2021-09-09T09:04:00Z</dcterms:created>
  <dcterms:modified xsi:type="dcterms:W3CDTF">2021-10-09T01:50:00Z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